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e77adaa40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943804a3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Dolnji Suhor pri Metliki,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0382c2ee477c" /><Relationship Type="http://schemas.openxmlformats.org/officeDocument/2006/relationships/numbering" Target="/word/numbering.xml" Id="R203c3215874748a4" /><Relationship Type="http://schemas.openxmlformats.org/officeDocument/2006/relationships/settings" Target="/word/settings.xml" Id="R0122eb89bd1044e8" /><Relationship Type="http://schemas.openxmlformats.org/officeDocument/2006/relationships/image" Target="/word/media/7423e7ba-82ed-4e19-a75a-70d7667f5da5.png" Id="R482b943804a346b8" /></Relationships>
</file>