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16e49e4d0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7d4be2a84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Gocova,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f5ebce25e4628" /><Relationship Type="http://schemas.openxmlformats.org/officeDocument/2006/relationships/numbering" Target="/word/numbering.xml" Id="Rdcc84fb2ac8741b2" /><Relationship Type="http://schemas.openxmlformats.org/officeDocument/2006/relationships/settings" Target="/word/settings.xml" Id="Rb309d66a412f44e6" /><Relationship Type="http://schemas.openxmlformats.org/officeDocument/2006/relationships/image" Target="/word/media/876ffa91-9315-4bf9-ada9-af7922743b79.png" Id="R1337d4be2a844816" /></Relationships>
</file>