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f947575c4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d33460b3e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Suhor pri Vinici,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f1eb81fa648c4" /><Relationship Type="http://schemas.openxmlformats.org/officeDocument/2006/relationships/numbering" Target="/word/numbering.xml" Id="Refcf0a6065104f3a" /><Relationship Type="http://schemas.openxmlformats.org/officeDocument/2006/relationships/settings" Target="/word/settings.xml" Id="R8ac3da8f0677455c" /><Relationship Type="http://schemas.openxmlformats.org/officeDocument/2006/relationships/image" Target="/word/media/dba61af2-f741-4a28-9370-5bbc2f142093.png" Id="Rb8ed33460b3e4b5c" /></Relationships>
</file>