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8c482bcc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b7af90083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Hodos,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a9e01275a410b" /><Relationship Type="http://schemas.openxmlformats.org/officeDocument/2006/relationships/numbering" Target="/word/numbering.xml" Id="R2b23b87024d24d16" /><Relationship Type="http://schemas.openxmlformats.org/officeDocument/2006/relationships/settings" Target="/word/settings.xml" Id="R9bbbc90b2d5e4e62" /><Relationship Type="http://schemas.openxmlformats.org/officeDocument/2006/relationships/image" Target="/word/media/d3877445-053e-4119-8d88-cb1afb97ba5f.png" Id="R4feb7af900834069" /></Relationships>
</file>