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e9e88c7614e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15db2f290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Koreno nad Horjulom,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8736dfbd0241d0" /><Relationship Type="http://schemas.openxmlformats.org/officeDocument/2006/relationships/numbering" Target="/word/numbering.xml" Id="R45d23b9472004a17" /><Relationship Type="http://schemas.openxmlformats.org/officeDocument/2006/relationships/settings" Target="/word/settings.xml" Id="Rbdf3de1e24464217" /><Relationship Type="http://schemas.openxmlformats.org/officeDocument/2006/relationships/image" Target="/word/media/e638351b-be41-4ad4-a718-cc7d159c6ea5.png" Id="R34c15db2f2904abc" /></Relationships>
</file>