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4f4714d4d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ae0a5bcd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d495c0a5432a" /><Relationship Type="http://schemas.openxmlformats.org/officeDocument/2006/relationships/numbering" Target="/word/numbering.xml" Id="R2456acb73c7b474c" /><Relationship Type="http://schemas.openxmlformats.org/officeDocument/2006/relationships/settings" Target="/word/settings.xml" Id="R0533bbebb5f24796" /><Relationship Type="http://schemas.openxmlformats.org/officeDocument/2006/relationships/image" Target="/word/media/f13c9ef1-febb-4a43-aee7-76dc6b145d31.png" Id="R3a8bae0a5bcd4072" /></Relationships>
</file>