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3f6c957a7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8444d3d8c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Staro Apno,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c451c77a041ce" /><Relationship Type="http://schemas.openxmlformats.org/officeDocument/2006/relationships/numbering" Target="/word/numbering.xml" Id="R0627c6b4445a4c87" /><Relationship Type="http://schemas.openxmlformats.org/officeDocument/2006/relationships/settings" Target="/word/settings.xml" Id="R337ba193b77c4b59" /><Relationship Type="http://schemas.openxmlformats.org/officeDocument/2006/relationships/image" Target="/word/media/4b376d12-b322-41d9-a640-6af22e641391.png" Id="Rc758444d3d8c4a96" /></Relationships>
</file>