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b2ffacee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fd514e4d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Suha pri Predosljah,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db6840e6400e" /><Relationship Type="http://schemas.openxmlformats.org/officeDocument/2006/relationships/numbering" Target="/word/numbering.xml" Id="Rb964edae3a35443b" /><Relationship Type="http://schemas.openxmlformats.org/officeDocument/2006/relationships/settings" Target="/word/settings.xml" Id="R9a632933ead047b3" /><Relationship Type="http://schemas.openxmlformats.org/officeDocument/2006/relationships/image" Target="/word/media/71968637-7819-44c2-aa66-52d9bce515d3.png" Id="Rbfdfd514e4dc424b" /></Relationships>
</file>