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a3e22a9d4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e6aeb234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Centur,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640b81c34c4b" /><Relationship Type="http://schemas.openxmlformats.org/officeDocument/2006/relationships/numbering" Target="/word/numbering.xml" Id="Rf40394d66dfa4d64" /><Relationship Type="http://schemas.openxmlformats.org/officeDocument/2006/relationships/settings" Target="/word/settings.xml" Id="R9424091ad6b2413c" /><Relationship Type="http://schemas.openxmlformats.org/officeDocument/2006/relationships/image" Target="/word/media/11f831d6-8d9c-474b-bfb7-6c0595433012.png" Id="R6db9e6aeb2344146" /></Relationships>
</file>