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4e8077a3c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29fe1cd0b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Pileni,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59fed2a7b4a96" /><Relationship Type="http://schemas.openxmlformats.org/officeDocument/2006/relationships/numbering" Target="/word/numbering.xml" Id="R9a94be74ecc04424" /><Relationship Type="http://schemas.openxmlformats.org/officeDocument/2006/relationships/settings" Target="/word/settings.xml" Id="R0151f7bcb2fa48a3" /><Relationship Type="http://schemas.openxmlformats.org/officeDocument/2006/relationships/image" Target="/word/media/1233c199-c16e-4ad8-ab88-b57daf742638.png" Id="Ree229fe1cd0b4d85" /></Relationships>
</file>