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9066307b8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f5fb385a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fb6f62b947b0" /><Relationship Type="http://schemas.openxmlformats.org/officeDocument/2006/relationships/numbering" Target="/word/numbering.xml" Id="R2a993b791aae4d1a" /><Relationship Type="http://schemas.openxmlformats.org/officeDocument/2006/relationships/settings" Target="/word/settings.xml" Id="R965a1031d2dd4301" /><Relationship Type="http://schemas.openxmlformats.org/officeDocument/2006/relationships/image" Target="/word/media/eae22271-4a1e-44ca-ac3c-c7ca7ab0b593.png" Id="R8f8f5fb385a04c3b" /></Relationships>
</file>