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4d8784a8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95c933f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 de Tormes,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5e8c3500e4e00" /><Relationship Type="http://schemas.openxmlformats.org/officeDocument/2006/relationships/numbering" Target="/word/numbering.xml" Id="R9c1d611a6bd244a7" /><Relationship Type="http://schemas.openxmlformats.org/officeDocument/2006/relationships/settings" Target="/word/settings.xml" Id="Rf7b99da426bb47e6" /><Relationship Type="http://schemas.openxmlformats.org/officeDocument/2006/relationships/image" Target="/word/media/c6277412-9988-4f23-9ba6-c87d0369d10f.png" Id="R5aec95c933f24705" /></Relationships>
</file>