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11ce33c27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fa7a0208a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Alcalali,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db02b4f4b4d1b" /><Relationship Type="http://schemas.openxmlformats.org/officeDocument/2006/relationships/numbering" Target="/word/numbering.xml" Id="Rd3f4f78d97484809" /><Relationship Type="http://schemas.openxmlformats.org/officeDocument/2006/relationships/settings" Target="/word/settings.xml" Id="Rc7db470c7fed4b17" /><Relationship Type="http://schemas.openxmlformats.org/officeDocument/2006/relationships/image" Target="/word/media/86b098f1-fecb-40a5-83dc-4b512299e790.png" Id="R4e1fa7a0208a4a27" /></Relationships>
</file>