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dce458b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78ff35b1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Aldearrubia,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ce6e92a494cf8" /><Relationship Type="http://schemas.openxmlformats.org/officeDocument/2006/relationships/numbering" Target="/word/numbering.xml" Id="R986b9808c9a8412f" /><Relationship Type="http://schemas.openxmlformats.org/officeDocument/2006/relationships/settings" Target="/word/settings.xml" Id="Rf4bd7212d7134556" /><Relationship Type="http://schemas.openxmlformats.org/officeDocument/2006/relationships/image" Target="/word/media/a081b3fe-cad9-4d32-adca-cbf26ec0f9b9.png" Id="R64f78ff35b144aba" /></Relationships>
</file>