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ba85e47fb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a2fb869d0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c88213a854cce" /><Relationship Type="http://schemas.openxmlformats.org/officeDocument/2006/relationships/numbering" Target="/word/numbering.xml" Id="Rd77d3853d5c9468f" /><Relationship Type="http://schemas.openxmlformats.org/officeDocument/2006/relationships/settings" Target="/word/settings.xml" Id="R191c857ede514a7c" /><Relationship Type="http://schemas.openxmlformats.org/officeDocument/2006/relationships/image" Target="/word/media/76167444-1aa5-4e2a-9a99-6d3f3f9d2c50.png" Id="R55ba2fb869d04115" /></Relationships>
</file>