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58a1f9251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ccad5d7ed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Almunecar,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8917e18574e91" /><Relationship Type="http://schemas.openxmlformats.org/officeDocument/2006/relationships/numbering" Target="/word/numbering.xml" Id="R36d668be1024408c" /><Relationship Type="http://schemas.openxmlformats.org/officeDocument/2006/relationships/settings" Target="/word/settings.xml" Id="Rd6df0804f06149b1" /><Relationship Type="http://schemas.openxmlformats.org/officeDocument/2006/relationships/image" Target="/word/media/b018adca-60f7-4a1b-8839-461d24e01b42.png" Id="R6eaccad5d7ed4cf2" /></Relationships>
</file>