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aa2885ac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4b0ea8328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e026378d4afa" /><Relationship Type="http://schemas.openxmlformats.org/officeDocument/2006/relationships/numbering" Target="/word/numbering.xml" Id="R0396f3844d114816" /><Relationship Type="http://schemas.openxmlformats.org/officeDocument/2006/relationships/settings" Target="/word/settings.xml" Id="Rc1796ee0afa34255" /><Relationship Type="http://schemas.openxmlformats.org/officeDocument/2006/relationships/image" Target="/word/media/0f3e5b2f-10a7-43a2-84cc-3d1858edbfe5.png" Id="R5b84b0ea832840c9" /></Relationships>
</file>