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163a21d29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c01d8ffd7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Andeade,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cd99ce6d94f05" /><Relationship Type="http://schemas.openxmlformats.org/officeDocument/2006/relationships/numbering" Target="/word/numbering.xml" Id="R29718a0220514ff6" /><Relationship Type="http://schemas.openxmlformats.org/officeDocument/2006/relationships/settings" Target="/word/settings.xml" Id="R81a7ff797dfe48c0" /><Relationship Type="http://schemas.openxmlformats.org/officeDocument/2006/relationships/image" Target="/word/media/b8c9a412-2e83-47df-9d05-458c416e0e5b.png" Id="R0afc01d8ffd749e1" /></Relationships>
</file>