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fc2ad7855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44f952cac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Antezana de Alava,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8be409be342b4" /><Relationship Type="http://schemas.openxmlformats.org/officeDocument/2006/relationships/numbering" Target="/word/numbering.xml" Id="R63c300ca18184e99" /><Relationship Type="http://schemas.openxmlformats.org/officeDocument/2006/relationships/settings" Target="/word/settings.xml" Id="Rb97e2017d2ec4bc4" /><Relationship Type="http://schemas.openxmlformats.org/officeDocument/2006/relationships/image" Target="/word/media/ef686cb8-4270-4ea8-9a34-2ab4045de0a0.png" Id="R97d44f952cac4089" /></Relationships>
</file>