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ed42962754a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d59d4d1c5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Arguiol,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47cefa4ee54ed7" /><Relationship Type="http://schemas.openxmlformats.org/officeDocument/2006/relationships/numbering" Target="/word/numbering.xml" Id="R4fce27e9f09242a9" /><Relationship Type="http://schemas.openxmlformats.org/officeDocument/2006/relationships/settings" Target="/word/settings.xml" Id="Rf36e00bfce1d4f8a" /><Relationship Type="http://schemas.openxmlformats.org/officeDocument/2006/relationships/image" Target="/word/media/cf154f6f-f17b-4c30-a4cf-bdf714b28445.png" Id="R2f3d59d4d1c54c13" /></Relationships>
</file>