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95f2bcc43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1b8627b6b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Barcena de Ebro,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eef6e59cf486d" /><Relationship Type="http://schemas.openxmlformats.org/officeDocument/2006/relationships/numbering" Target="/word/numbering.xml" Id="R3d96d8a5277941b1" /><Relationship Type="http://schemas.openxmlformats.org/officeDocument/2006/relationships/settings" Target="/word/settings.xml" Id="R61a04db9f5754af2" /><Relationship Type="http://schemas.openxmlformats.org/officeDocument/2006/relationships/image" Target="/word/media/b18d887f-411b-4108-89a7-9875b32f3e9f.png" Id="R5fd1b8627b6b47e8" /></Relationships>
</file>