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3ae42b0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57bc033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La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edcb697e4506" /><Relationship Type="http://schemas.openxmlformats.org/officeDocument/2006/relationships/numbering" Target="/word/numbering.xml" Id="R4b1dcedaa99f43e4" /><Relationship Type="http://schemas.openxmlformats.org/officeDocument/2006/relationships/settings" Target="/word/settings.xml" Id="Race55a5615e44678" /><Relationship Type="http://schemas.openxmlformats.org/officeDocument/2006/relationships/image" Target="/word/media/eb2af220-29e6-4497-8e14-c750d8d1a1f3.png" Id="R5cb457bc033945f7" /></Relationships>
</file>