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b906ec979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3dd38f1c8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Bascoi,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23a1c7fd8413e" /><Relationship Type="http://schemas.openxmlformats.org/officeDocument/2006/relationships/numbering" Target="/word/numbering.xml" Id="R49bf1c5f682a42ff" /><Relationship Type="http://schemas.openxmlformats.org/officeDocument/2006/relationships/settings" Target="/word/settings.xml" Id="R68fcb60735f34641" /><Relationship Type="http://schemas.openxmlformats.org/officeDocument/2006/relationships/image" Target="/word/media/889a2945-e2af-4e15-b6b6-b24c487eaa11.png" Id="R93d3dd38f1c84150" /></Relationships>
</file>