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a36e325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53d35cb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Basconcillos,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b0117e3844b8" /><Relationship Type="http://schemas.openxmlformats.org/officeDocument/2006/relationships/numbering" Target="/word/numbering.xml" Id="R937c52e488c14a07" /><Relationship Type="http://schemas.openxmlformats.org/officeDocument/2006/relationships/settings" Target="/word/settings.xml" Id="R7847e93258d34577" /><Relationship Type="http://schemas.openxmlformats.org/officeDocument/2006/relationships/image" Target="/word/media/c32cb307-947b-48a2-872b-91e49d73a0f0.png" Id="R1c1853d35cb248c7" /></Relationships>
</file>