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60de3dda5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1556f9461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Beniopa,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6c654d4d4412c" /><Relationship Type="http://schemas.openxmlformats.org/officeDocument/2006/relationships/numbering" Target="/word/numbering.xml" Id="Rc4389d4e6ff14802" /><Relationship Type="http://schemas.openxmlformats.org/officeDocument/2006/relationships/settings" Target="/word/settings.xml" Id="Rcf2156e0c01b4784" /><Relationship Type="http://schemas.openxmlformats.org/officeDocument/2006/relationships/image" Target="/word/media/3352b1f1-d7ef-47fa-ae71-7f4ccb59185e.png" Id="Rbff1556f94614e5f" /></Relationships>
</file>