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2fcbc163a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c9299db7d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44f7c38a441bd" /><Relationship Type="http://schemas.openxmlformats.org/officeDocument/2006/relationships/numbering" Target="/word/numbering.xml" Id="R17e010d6fb12467b" /><Relationship Type="http://schemas.openxmlformats.org/officeDocument/2006/relationships/settings" Target="/word/settings.xml" Id="R44f74a2516cd482a" /><Relationship Type="http://schemas.openxmlformats.org/officeDocument/2006/relationships/image" Target="/word/media/ffb59691-4026-4672-800e-4869f931e773.png" Id="Redac9299db7d4d3e" /></Relationships>
</file>