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38c957e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a0c5e4a3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Boada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eb32ce02c4109" /><Relationship Type="http://schemas.openxmlformats.org/officeDocument/2006/relationships/numbering" Target="/word/numbering.xml" Id="R7dade110239743fb" /><Relationship Type="http://schemas.openxmlformats.org/officeDocument/2006/relationships/settings" Target="/word/settings.xml" Id="Rff6e615f1e04499c" /><Relationship Type="http://schemas.openxmlformats.org/officeDocument/2006/relationships/image" Target="/word/media/4481fa7e-7ac8-423f-89b8-939a24beea5c.png" Id="Re2ea0c5e4a33451b" /></Relationships>
</file>