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6c860e21c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4578996f8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Buenache de la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28e1af1c74d3e" /><Relationship Type="http://schemas.openxmlformats.org/officeDocument/2006/relationships/numbering" Target="/word/numbering.xml" Id="R84b3c6cdfcb84d5a" /><Relationship Type="http://schemas.openxmlformats.org/officeDocument/2006/relationships/settings" Target="/word/settings.xml" Id="R776da123b66f40b9" /><Relationship Type="http://schemas.openxmlformats.org/officeDocument/2006/relationships/image" Target="/word/media/16c079fd-0375-4a70-a457-e6762429602d.png" Id="R2fe4578996f84cd5" /></Relationships>
</file>