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4ceadc1fa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38588af8f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cead5192742b8" /><Relationship Type="http://schemas.openxmlformats.org/officeDocument/2006/relationships/numbering" Target="/word/numbering.xml" Id="R2022885eecc24eff" /><Relationship Type="http://schemas.openxmlformats.org/officeDocument/2006/relationships/settings" Target="/word/settings.xml" Id="Rda62457db9914b80" /><Relationship Type="http://schemas.openxmlformats.org/officeDocument/2006/relationships/image" Target="/word/media/a9f8b0a7-f37c-455b-a3dc-1174a8d79403.png" Id="R59238588af8f4341" /></Relationships>
</file>