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fd9ab12fd846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22cb610ed74f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Canadas de Haches de Abajo,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7a2fb3b1734001" /><Relationship Type="http://schemas.openxmlformats.org/officeDocument/2006/relationships/numbering" Target="/word/numbering.xml" Id="R774e81a831ce4710" /><Relationship Type="http://schemas.openxmlformats.org/officeDocument/2006/relationships/settings" Target="/word/settings.xml" Id="Rff5bd986327c449c" /><Relationship Type="http://schemas.openxmlformats.org/officeDocument/2006/relationships/image" Target="/word/media/d62ae974-8f9b-4791-9cf7-75977a1a74b2.png" Id="R7022cb610ed74fd9" /></Relationships>
</file>