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f88c2f7824c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506d3bc29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Cantalapiedra,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7a37555ea847cb" /><Relationship Type="http://schemas.openxmlformats.org/officeDocument/2006/relationships/numbering" Target="/word/numbering.xml" Id="Rcc0765f4f89b4287" /><Relationship Type="http://schemas.openxmlformats.org/officeDocument/2006/relationships/settings" Target="/word/settings.xml" Id="R3ee0586b9bc247bb" /><Relationship Type="http://schemas.openxmlformats.org/officeDocument/2006/relationships/image" Target="/word/media/c246f4ce-8be0-4501-a9b6-c00a346d7e2b.png" Id="R508506d3bc294d9e" /></Relationships>
</file>