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4626105b3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60a776f56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Carbajosa de la Sagrada,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6b78261ad4a7c" /><Relationship Type="http://schemas.openxmlformats.org/officeDocument/2006/relationships/numbering" Target="/word/numbering.xml" Id="R08d9f2f3f4084f7c" /><Relationship Type="http://schemas.openxmlformats.org/officeDocument/2006/relationships/settings" Target="/word/settings.xml" Id="R5a661a34c2a04f2f" /><Relationship Type="http://schemas.openxmlformats.org/officeDocument/2006/relationships/image" Target="/word/media/6ce5abf6-bafd-4cd4-b248-59df499411ae.png" Id="R81060a776f56486e" /></Relationships>
</file>