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a21b3ae6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c966bd32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Abril,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65daff3244af2" /><Relationship Type="http://schemas.openxmlformats.org/officeDocument/2006/relationships/numbering" Target="/word/numbering.xml" Id="R0a22d9aea8b74440" /><Relationship Type="http://schemas.openxmlformats.org/officeDocument/2006/relationships/settings" Target="/word/settings.xml" Id="R7fe9e6186c5341bd" /><Relationship Type="http://schemas.openxmlformats.org/officeDocument/2006/relationships/image" Target="/word/media/ced480aa-340c-4fa6-851d-59d163a64f0f.png" Id="R304c966bd32341a1" /></Relationships>
</file>