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1ff2d3fe7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e4e75ca77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Casas del Abad,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a274b0cdf4573" /><Relationship Type="http://schemas.openxmlformats.org/officeDocument/2006/relationships/numbering" Target="/word/numbering.xml" Id="R4fc8887c96b04a21" /><Relationship Type="http://schemas.openxmlformats.org/officeDocument/2006/relationships/settings" Target="/word/settings.xml" Id="Rc1e84946ab4949e4" /><Relationship Type="http://schemas.openxmlformats.org/officeDocument/2006/relationships/image" Target="/word/media/20d33e87-3bdd-4d0f-a963-a4bec36dea26.png" Id="R358e4e75ca7741c9" /></Relationships>
</file>