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92926dbdc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7c48584b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 nou de Carcolze,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b551de3c544f7" /><Relationship Type="http://schemas.openxmlformats.org/officeDocument/2006/relationships/numbering" Target="/word/numbering.xml" Id="R971168d33f29485c" /><Relationship Type="http://schemas.openxmlformats.org/officeDocument/2006/relationships/settings" Target="/word/settings.xml" Id="Rbefb298e052a4ac5" /><Relationship Type="http://schemas.openxmlformats.org/officeDocument/2006/relationships/image" Target="/word/media/bf32e13b-d0c8-4af7-9053-eb810a8e22f7.png" Id="R77057c48584b41f7" /></Relationships>
</file>