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ebafd099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3ab316aac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Castrelo de 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6e8774684344" /><Relationship Type="http://schemas.openxmlformats.org/officeDocument/2006/relationships/numbering" Target="/word/numbering.xml" Id="R579af6bf4e33483b" /><Relationship Type="http://schemas.openxmlformats.org/officeDocument/2006/relationships/settings" Target="/word/settings.xml" Id="R46706c0ad5814b6c" /><Relationship Type="http://schemas.openxmlformats.org/officeDocument/2006/relationships/image" Target="/word/media/5eff78cc-87f3-4091-9046-532086ba9b39.png" Id="R4273ab316aac4a86" /></Relationships>
</file>