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c258729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d822c47f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Cirinuela,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a1d60e2104453" /><Relationship Type="http://schemas.openxmlformats.org/officeDocument/2006/relationships/numbering" Target="/word/numbering.xml" Id="Ra70a2adf4e004a2c" /><Relationship Type="http://schemas.openxmlformats.org/officeDocument/2006/relationships/settings" Target="/word/settings.xml" Id="R23fc0be268764a75" /><Relationship Type="http://schemas.openxmlformats.org/officeDocument/2006/relationships/image" Target="/word/media/0b0b899f-0aca-42a0-b346-5a3fc76ea581.png" Id="R778cd822c47f479a" /></Relationships>
</file>