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63b77fac4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c59c6c66c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Cisterniga,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c82b7adaa4f20" /><Relationship Type="http://schemas.openxmlformats.org/officeDocument/2006/relationships/numbering" Target="/word/numbering.xml" Id="R27d570495c754e81" /><Relationship Type="http://schemas.openxmlformats.org/officeDocument/2006/relationships/settings" Target="/word/settings.xml" Id="Re27fcc5688864d4f" /><Relationship Type="http://schemas.openxmlformats.org/officeDocument/2006/relationships/image" Target="/word/media/f44f2c55-1c55-460d-897b-9bdd30da3554.png" Id="R9d5c59c6c66c4cd7" /></Relationships>
</file>