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aa084c2e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0a525fa9b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 Capitan,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43e2cdc5b4fd2" /><Relationship Type="http://schemas.openxmlformats.org/officeDocument/2006/relationships/numbering" Target="/word/numbering.xml" Id="R0d7d1bb1160244c0" /><Relationship Type="http://schemas.openxmlformats.org/officeDocument/2006/relationships/settings" Target="/word/settings.xml" Id="R22a00f1dbc5c4def" /><Relationship Type="http://schemas.openxmlformats.org/officeDocument/2006/relationships/image" Target="/word/media/b9265c82-8f38-41a5-b028-4ea8eea7e471.png" Id="Rf340a525fa9b4b53" /></Relationships>
</file>