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a1e9bb49c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272493540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Arroyo Franco y Estella,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3e37b63f84c59" /><Relationship Type="http://schemas.openxmlformats.org/officeDocument/2006/relationships/numbering" Target="/word/numbering.xml" Id="R9ece187982a44256" /><Relationship Type="http://schemas.openxmlformats.org/officeDocument/2006/relationships/settings" Target="/word/settings.xml" Id="R9582449b93254ea6" /><Relationship Type="http://schemas.openxmlformats.org/officeDocument/2006/relationships/image" Target="/word/media/efd190a0-60a3-416c-a556-6d1ae316074b.png" Id="R1de2724935404fb9" /></Relationships>
</file>