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792d0c643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e1ce55e6f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Patronato,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7ed22ba3c449b" /><Relationship Type="http://schemas.openxmlformats.org/officeDocument/2006/relationships/numbering" Target="/word/numbering.xml" Id="Rbebeff708dd043e4" /><Relationship Type="http://schemas.openxmlformats.org/officeDocument/2006/relationships/settings" Target="/word/settings.xml" Id="R7cf6a6ed9a804059" /><Relationship Type="http://schemas.openxmlformats.org/officeDocument/2006/relationships/image" Target="/word/media/cc0c0da8-4829-4019-9cdc-178e76a9f8e4.png" Id="R8cce1ce55e6f4ee8" /></Relationships>
</file>