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265e9e098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2a4b7bbd4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Elciego,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1873e63364613" /><Relationship Type="http://schemas.openxmlformats.org/officeDocument/2006/relationships/numbering" Target="/word/numbering.xml" Id="R643cb476fdca436c" /><Relationship Type="http://schemas.openxmlformats.org/officeDocument/2006/relationships/settings" Target="/word/settings.xml" Id="R0c4f73cb49a14e76" /><Relationship Type="http://schemas.openxmlformats.org/officeDocument/2006/relationships/image" Target="/word/media/d2049e2e-23b8-4d0f-87de-2af24ad51db2.png" Id="R7492a4b7bbd44caf" /></Relationships>
</file>