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013d330b0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434fe1f39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Empuriabrava,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1c05addc6465b" /><Relationship Type="http://schemas.openxmlformats.org/officeDocument/2006/relationships/numbering" Target="/word/numbering.xml" Id="Rf009b7b3b5f14a95" /><Relationship Type="http://schemas.openxmlformats.org/officeDocument/2006/relationships/settings" Target="/word/settings.xml" Id="R589ca491ba594e54" /><Relationship Type="http://schemas.openxmlformats.org/officeDocument/2006/relationships/image" Target="/word/media/0a2c522f-f8e3-457c-8074-62af6514e8cd.png" Id="Rbef434fe1f3940c6" /></Relationships>
</file>