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269d94f3c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2bebb70b6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Encinas Reales,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cd0509d0344a3" /><Relationship Type="http://schemas.openxmlformats.org/officeDocument/2006/relationships/numbering" Target="/word/numbering.xml" Id="R028899b205e848f4" /><Relationship Type="http://schemas.openxmlformats.org/officeDocument/2006/relationships/settings" Target="/word/settings.xml" Id="R8ff2a36e57f740b9" /><Relationship Type="http://schemas.openxmlformats.org/officeDocument/2006/relationships/image" Target="/word/media/aee3a00e-b937-4f37-9654-41630b4b5671.png" Id="R5c32bebb70b64fd0" /></Relationships>
</file>