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db98b7966c45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ec6c3e4a144d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Entrimo,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09d0f4a3914cd1" /><Relationship Type="http://schemas.openxmlformats.org/officeDocument/2006/relationships/numbering" Target="/word/numbering.xml" Id="R02185e301bca4f1b" /><Relationship Type="http://schemas.openxmlformats.org/officeDocument/2006/relationships/settings" Target="/word/settings.xml" Id="Rbebe05f85dfc476c" /><Relationship Type="http://schemas.openxmlformats.org/officeDocument/2006/relationships/image" Target="/word/media/93c0a5aa-c035-4458-8bb7-cf3ff30816bf.png" Id="R01ec6c3e4a144dc8" /></Relationships>
</file>