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3258ce252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f90362e9f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Escober,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fddaa42764b7a" /><Relationship Type="http://schemas.openxmlformats.org/officeDocument/2006/relationships/numbering" Target="/word/numbering.xml" Id="R2fd8d7b6a0864347" /><Relationship Type="http://schemas.openxmlformats.org/officeDocument/2006/relationships/settings" Target="/word/settings.xml" Id="Rbe6f5986bfc8472b" /><Relationship Type="http://schemas.openxmlformats.org/officeDocument/2006/relationships/image" Target="/word/media/9beb0b17-17bf-4fe7-bdc6-1fd3394d0dfe.png" Id="Rfdef90362e9f4b0b" /></Relationships>
</file>