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39dabfe70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dc2fad3b3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Esparragosilla,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078a4861b42e2" /><Relationship Type="http://schemas.openxmlformats.org/officeDocument/2006/relationships/numbering" Target="/word/numbering.xml" Id="R406c709c1af0453f" /><Relationship Type="http://schemas.openxmlformats.org/officeDocument/2006/relationships/settings" Target="/word/settings.xml" Id="R0d6f880d515d497f" /><Relationship Type="http://schemas.openxmlformats.org/officeDocument/2006/relationships/image" Target="/word/media/f402059d-d40d-44cd-b814-b69dac0bf94c.png" Id="R2d5dc2fad3b3418e" /></Relationships>
</file>