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2d14310e6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d732293c1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Espinosa de Bricia,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b93fea62a42a1" /><Relationship Type="http://schemas.openxmlformats.org/officeDocument/2006/relationships/numbering" Target="/word/numbering.xml" Id="R8020c300747940fd" /><Relationship Type="http://schemas.openxmlformats.org/officeDocument/2006/relationships/settings" Target="/word/settings.xml" Id="R31165fe35cce4395" /><Relationship Type="http://schemas.openxmlformats.org/officeDocument/2006/relationships/image" Target="/word/media/c74f8dcc-f8ac-4219-b168-81f96dff3e53.png" Id="R0f9d732293c148cd" /></Relationships>
</file>