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58ce7bba5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f8be68563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Estacion Mora de Rubielos,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d003d513e4df7" /><Relationship Type="http://schemas.openxmlformats.org/officeDocument/2006/relationships/numbering" Target="/word/numbering.xml" Id="R8b23e360646743ac" /><Relationship Type="http://schemas.openxmlformats.org/officeDocument/2006/relationships/settings" Target="/word/settings.xml" Id="R6671989e3bda41d6" /><Relationship Type="http://schemas.openxmlformats.org/officeDocument/2006/relationships/image" Target="/word/media/f96edf70-25c4-4a5c-b13d-f9b7789f31de.png" Id="R27cf8be685634d93" /></Relationships>
</file>