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28792ecd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936a7415d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Estraxiz,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4c68f085042e3" /><Relationship Type="http://schemas.openxmlformats.org/officeDocument/2006/relationships/numbering" Target="/word/numbering.xml" Id="R3beb9f90a05f49ea" /><Relationship Type="http://schemas.openxmlformats.org/officeDocument/2006/relationships/settings" Target="/word/settings.xml" Id="Rc932cf2113c441fa" /><Relationship Type="http://schemas.openxmlformats.org/officeDocument/2006/relationships/image" Target="/word/media/d106a5f2-8abe-4209-9e97-525e00ac485a.png" Id="Rb0f936a7415d45d7" /></Relationships>
</file>